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6BB8" w14:textId="1DD28B91" w:rsidR="008809EE" w:rsidRDefault="007C4B71" w:rsidP="008809EE">
      <w:pPr>
        <w:spacing w:line="300" w:lineRule="exact"/>
        <w:jc w:val="center"/>
        <w:rPr>
          <w:rFonts w:ascii="Arial" w:hAnsi="Arial"/>
          <w:b/>
          <w:bCs/>
          <w:sz w:val="28"/>
          <w:szCs w:val="32"/>
          <w:lang w:val="en-US"/>
        </w:rPr>
      </w:pPr>
      <w:r>
        <w:rPr>
          <w:rFonts w:ascii="Arial" w:hAnsi="Arial"/>
          <w:b/>
          <w:bCs/>
          <w:sz w:val="28"/>
          <w:szCs w:val="32"/>
          <w:lang w:val="en-US"/>
        </w:rPr>
        <w:t>Master</w:t>
      </w:r>
      <w:r w:rsidR="008809EE">
        <w:rPr>
          <w:rFonts w:ascii="Arial" w:hAnsi="Arial"/>
          <w:b/>
          <w:bCs/>
          <w:sz w:val="28"/>
          <w:szCs w:val="32"/>
          <w:lang w:val="en-US"/>
        </w:rPr>
        <w:t xml:space="preserve"> thesis project at the Institute of </w:t>
      </w:r>
      <w:r w:rsidR="00C868D0">
        <w:rPr>
          <w:rFonts w:ascii="Arial" w:hAnsi="Arial"/>
          <w:b/>
          <w:bCs/>
          <w:sz w:val="28"/>
          <w:szCs w:val="32"/>
          <w:lang w:val="en-US"/>
        </w:rPr>
        <w:t>Biological Information Processing</w:t>
      </w:r>
      <w:r w:rsidR="008809EE">
        <w:rPr>
          <w:rFonts w:ascii="Arial" w:hAnsi="Arial"/>
          <w:b/>
          <w:bCs/>
          <w:sz w:val="28"/>
          <w:szCs w:val="32"/>
          <w:lang w:val="en-US"/>
        </w:rPr>
        <w:t xml:space="preserve"> – </w:t>
      </w:r>
      <w:proofErr w:type="spellStart"/>
      <w:r w:rsidR="00C868D0">
        <w:rPr>
          <w:rFonts w:ascii="Arial" w:hAnsi="Arial"/>
          <w:b/>
          <w:bCs/>
          <w:sz w:val="28"/>
          <w:szCs w:val="32"/>
          <w:lang w:val="en-US"/>
        </w:rPr>
        <w:t>Molekular</w:t>
      </w:r>
      <w:proofErr w:type="spellEnd"/>
      <w:r w:rsidR="00C868D0">
        <w:rPr>
          <w:rFonts w:ascii="Arial" w:hAnsi="Arial"/>
          <w:b/>
          <w:bCs/>
          <w:sz w:val="28"/>
          <w:szCs w:val="32"/>
          <w:lang w:val="en-US"/>
        </w:rPr>
        <w:t xml:space="preserve">- und </w:t>
      </w:r>
      <w:proofErr w:type="spellStart"/>
      <w:r w:rsidR="00C868D0">
        <w:rPr>
          <w:rFonts w:ascii="Arial" w:hAnsi="Arial"/>
          <w:b/>
          <w:bCs/>
          <w:sz w:val="28"/>
          <w:szCs w:val="32"/>
          <w:lang w:val="en-US"/>
        </w:rPr>
        <w:t>Zellphysiologie</w:t>
      </w:r>
      <w:proofErr w:type="spellEnd"/>
      <w:r w:rsidR="00C868D0">
        <w:rPr>
          <w:rFonts w:ascii="Arial" w:hAnsi="Arial"/>
          <w:b/>
          <w:bCs/>
          <w:sz w:val="28"/>
          <w:szCs w:val="32"/>
          <w:lang w:val="en-US"/>
        </w:rPr>
        <w:t xml:space="preserve">, </w:t>
      </w:r>
      <w:proofErr w:type="spellStart"/>
      <w:r w:rsidR="008809EE">
        <w:rPr>
          <w:rFonts w:ascii="Arial" w:hAnsi="Arial"/>
          <w:b/>
          <w:bCs/>
          <w:sz w:val="28"/>
          <w:szCs w:val="32"/>
          <w:lang w:val="en-US"/>
        </w:rPr>
        <w:t>Forschungszentrum</w:t>
      </w:r>
      <w:proofErr w:type="spellEnd"/>
      <w:r w:rsidR="008809EE">
        <w:rPr>
          <w:rFonts w:ascii="Arial" w:hAnsi="Arial"/>
          <w:b/>
          <w:bCs/>
          <w:sz w:val="28"/>
          <w:szCs w:val="32"/>
          <w:lang w:val="en-US"/>
        </w:rPr>
        <w:t xml:space="preserve"> </w:t>
      </w:r>
      <w:proofErr w:type="spellStart"/>
      <w:r w:rsidR="008809EE">
        <w:rPr>
          <w:rFonts w:ascii="Arial" w:hAnsi="Arial"/>
          <w:b/>
          <w:bCs/>
          <w:sz w:val="28"/>
          <w:szCs w:val="32"/>
          <w:lang w:val="en-US"/>
        </w:rPr>
        <w:t>Jülich</w:t>
      </w:r>
      <w:proofErr w:type="spellEnd"/>
    </w:p>
    <w:p w14:paraId="21A76EED" w14:textId="0666D457" w:rsidR="005B253E" w:rsidRDefault="006E4D80" w:rsidP="006E4D80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Proton coupling in </w:t>
      </w:r>
      <w:r w:rsidR="00EF59A6">
        <w:rPr>
          <w:rFonts w:ascii="Arial" w:hAnsi="Arial"/>
          <w:sz w:val="28"/>
          <w:lang w:val="en-US"/>
        </w:rPr>
        <w:t xml:space="preserve">the </w:t>
      </w:r>
      <w:r>
        <w:rPr>
          <w:rFonts w:ascii="Arial" w:hAnsi="Arial"/>
          <w:sz w:val="28"/>
          <w:lang w:val="en-US"/>
        </w:rPr>
        <w:t xml:space="preserve">bacterial anion transporter </w:t>
      </w:r>
      <w:proofErr w:type="spellStart"/>
      <w:r>
        <w:rPr>
          <w:rFonts w:ascii="Arial" w:hAnsi="Arial"/>
          <w:sz w:val="28"/>
          <w:lang w:val="en-US"/>
        </w:rPr>
        <w:t>DgoT</w:t>
      </w:r>
      <w:proofErr w:type="spellEnd"/>
    </w:p>
    <w:p w14:paraId="6386C4F8" w14:textId="4FC6CBFE" w:rsidR="006E4D80" w:rsidRDefault="00AC0BB4" w:rsidP="002B11E8">
      <w:pPr>
        <w:spacing w:line="300" w:lineRule="exact"/>
        <w:jc w:val="both"/>
        <w:rPr>
          <w:rFonts w:ascii="Arial" w:hAnsi="Arial" w:cs="Arial"/>
          <w:lang w:val="en-US"/>
        </w:rPr>
      </w:pPr>
      <w:bookmarkStart w:id="0" w:name="_Hlk148350190"/>
      <w:r>
        <w:rPr>
          <w:rFonts w:ascii="Arial" w:hAnsi="Arial" w:cs="Arial"/>
          <w:lang w:val="en-US"/>
        </w:rPr>
        <w:t>L</w:t>
      </w:r>
      <w:r w:rsidR="00C868D0">
        <w:rPr>
          <w:rFonts w:ascii="Arial" w:hAnsi="Arial" w:cs="Arial"/>
          <w:lang w:val="en-US"/>
        </w:rPr>
        <w:t xml:space="preserve">iving cells </w:t>
      </w:r>
      <w:r>
        <w:rPr>
          <w:rFonts w:ascii="Arial" w:hAnsi="Arial" w:cs="Arial"/>
          <w:lang w:val="en-US"/>
        </w:rPr>
        <w:t xml:space="preserve">use </w:t>
      </w:r>
      <w:r w:rsidR="00C868D0">
        <w:rPr>
          <w:rFonts w:ascii="Arial" w:hAnsi="Arial" w:cs="Arial"/>
          <w:lang w:val="en-US"/>
        </w:rPr>
        <w:t>s</w:t>
      </w:r>
      <w:r w:rsidR="006E4D80" w:rsidRPr="002B11E8">
        <w:rPr>
          <w:rFonts w:ascii="Arial" w:hAnsi="Arial" w:cs="Arial"/>
          <w:lang w:val="en-US"/>
        </w:rPr>
        <w:t>econdary active transporters</w:t>
      </w:r>
      <w:r w:rsidR="00C868D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</w:t>
      </w:r>
      <w:r w:rsidR="00C868D0">
        <w:rPr>
          <w:rFonts w:ascii="Arial" w:hAnsi="Arial" w:cs="Arial"/>
          <w:lang w:val="en-US"/>
        </w:rPr>
        <w:t xml:space="preserve">selectively </w:t>
      </w:r>
      <w:r>
        <w:rPr>
          <w:rFonts w:ascii="Arial" w:hAnsi="Arial" w:cs="Arial"/>
          <w:lang w:val="en-US"/>
        </w:rPr>
        <w:t>transport</w:t>
      </w:r>
      <w:r w:rsidR="00D467C3" w:rsidRPr="002B11E8">
        <w:rPr>
          <w:rFonts w:ascii="Arial" w:hAnsi="Arial" w:cs="Arial"/>
          <w:lang w:val="en-US"/>
        </w:rPr>
        <w:t xml:space="preserve"> small molecules across biological membranes.</w:t>
      </w:r>
      <w:r w:rsidR="005B20A1" w:rsidRPr="002B11E8">
        <w:rPr>
          <w:rFonts w:ascii="Arial" w:hAnsi="Arial" w:cs="Arial"/>
          <w:lang w:val="en-US"/>
        </w:rPr>
        <w:t xml:space="preserve"> </w:t>
      </w:r>
      <w:bookmarkEnd w:id="0"/>
      <w:r w:rsidR="005B20A1" w:rsidRPr="002B11E8">
        <w:rPr>
          <w:rFonts w:ascii="Arial" w:hAnsi="Arial" w:cs="Arial"/>
          <w:lang w:val="en-US"/>
        </w:rPr>
        <w:t xml:space="preserve">To achieve </w:t>
      </w:r>
      <w:r>
        <w:rPr>
          <w:rFonts w:ascii="Arial" w:hAnsi="Arial" w:cs="Arial"/>
          <w:lang w:val="en-US"/>
        </w:rPr>
        <w:t xml:space="preserve">substrate </w:t>
      </w:r>
      <w:r w:rsidR="00A425A8" w:rsidRPr="002B11E8">
        <w:rPr>
          <w:rFonts w:ascii="Arial" w:hAnsi="Arial" w:cs="Arial"/>
          <w:lang w:val="en-US"/>
        </w:rPr>
        <w:t xml:space="preserve">transport </w:t>
      </w:r>
      <w:r w:rsidR="005B20A1" w:rsidRPr="002B11E8">
        <w:rPr>
          <w:rFonts w:ascii="Arial" w:hAnsi="Arial" w:cs="Arial"/>
          <w:lang w:val="en-US"/>
        </w:rPr>
        <w:t xml:space="preserve">against </w:t>
      </w:r>
      <w:r w:rsidR="00A425A8" w:rsidRPr="002B11E8">
        <w:rPr>
          <w:rFonts w:ascii="Arial" w:hAnsi="Arial" w:cs="Arial"/>
          <w:lang w:val="en-US"/>
        </w:rPr>
        <w:t>their</w:t>
      </w:r>
      <w:r w:rsidR="005B20A1" w:rsidRPr="002B11E8">
        <w:rPr>
          <w:rFonts w:ascii="Arial" w:hAnsi="Arial" w:cs="Arial"/>
          <w:lang w:val="en-US"/>
        </w:rPr>
        <w:t xml:space="preserve"> </w:t>
      </w:r>
      <w:r w:rsidR="00A425A8" w:rsidRPr="002B11E8">
        <w:rPr>
          <w:rFonts w:ascii="Arial" w:hAnsi="Arial" w:cs="Arial"/>
          <w:lang w:val="en-US"/>
        </w:rPr>
        <w:t>concentration gradient</w:t>
      </w:r>
      <w:r w:rsidR="00C868D0">
        <w:rPr>
          <w:rFonts w:ascii="Arial" w:hAnsi="Arial" w:cs="Arial"/>
          <w:lang w:val="en-US"/>
        </w:rPr>
        <w:t xml:space="preserve">, such </w:t>
      </w:r>
      <w:r w:rsidR="004B79F8" w:rsidRPr="002B11E8">
        <w:rPr>
          <w:rFonts w:ascii="Arial" w:hAnsi="Arial" w:cs="Arial"/>
          <w:lang w:val="en-US"/>
        </w:rPr>
        <w:t xml:space="preserve">transporters couple </w:t>
      </w:r>
      <w:r w:rsidR="00C868D0">
        <w:rPr>
          <w:rFonts w:ascii="Arial" w:hAnsi="Arial" w:cs="Arial"/>
          <w:lang w:val="en-US"/>
        </w:rPr>
        <w:t xml:space="preserve">substrate </w:t>
      </w:r>
      <w:r w:rsidR="004B79F8" w:rsidRPr="002B11E8">
        <w:rPr>
          <w:rFonts w:ascii="Arial" w:hAnsi="Arial" w:cs="Arial"/>
          <w:lang w:val="en-US"/>
        </w:rPr>
        <w:t xml:space="preserve">transport </w:t>
      </w:r>
      <w:r w:rsidR="00C868D0">
        <w:rPr>
          <w:rFonts w:ascii="Arial" w:hAnsi="Arial" w:cs="Arial"/>
          <w:lang w:val="en-US"/>
        </w:rPr>
        <w:t xml:space="preserve">to </w:t>
      </w:r>
      <w:r w:rsidR="004B79F8" w:rsidRPr="002B11E8">
        <w:rPr>
          <w:rFonts w:ascii="Arial" w:hAnsi="Arial" w:cs="Arial"/>
          <w:lang w:val="en-US"/>
        </w:rPr>
        <w:t xml:space="preserve">other solutes </w:t>
      </w:r>
      <w:r w:rsidR="000F6335">
        <w:rPr>
          <w:rFonts w:ascii="Arial" w:hAnsi="Arial" w:cs="Arial"/>
          <w:lang w:val="en-US"/>
        </w:rPr>
        <w:t xml:space="preserve">that are </w:t>
      </w:r>
      <w:r w:rsidR="00C868D0">
        <w:rPr>
          <w:rFonts w:ascii="Arial" w:hAnsi="Arial" w:cs="Arial"/>
          <w:lang w:val="en-US"/>
        </w:rPr>
        <w:t xml:space="preserve">moved along </w:t>
      </w:r>
      <w:r w:rsidR="004B79F8" w:rsidRPr="002B11E8">
        <w:rPr>
          <w:rFonts w:ascii="Arial" w:hAnsi="Arial" w:cs="Arial"/>
          <w:lang w:val="en-US"/>
        </w:rPr>
        <w:t>their concentration gradients.</w:t>
      </w:r>
      <w:r w:rsidR="002B11E8">
        <w:rPr>
          <w:rFonts w:ascii="Arial" w:hAnsi="Arial" w:cs="Arial"/>
          <w:lang w:val="en-US"/>
        </w:rPr>
        <w:t xml:space="preserve"> </w:t>
      </w:r>
      <w:r w:rsidR="00EF59A6">
        <w:rPr>
          <w:rFonts w:ascii="Arial" w:hAnsi="Arial" w:cs="Arial"/>
          <w:lang w:val="en-US"/>
        </w:rPr>
        <w:t xml:space="preserve">In intracellular organelles of mammalian cells, the vast majority of </w:t>
      </w:r>
      <w:r w:rsidR="00EF59A6" w:rsidRPr="00EF59A6">
        <w:rPr>
          <w:rFonts w:ascii="Arial" w:hAnsi="Arial" w:cs="Arial"/>
          <w:lang w:val="en-US"/>
        </w:rPr>
        <w:t>secondary active transporters</w:t>
      </w:r>
      <w:r w:rsidR="00EF59A6">
        <w:rPr>
          <w:rFonts w:ascii="Arial" w:hAnsi="Arial" w:cs="Arial"/>
          <w:lang w:val="en-US"/>
        </w:rPr>
        <w:t xml:space="preserve"> are proton-coupled; however, the mechanisms underlying this transport coupling remain insufficiently understood.  </w:t>
      </w:r>
    </w:p>
    <w:p w14:paraId="12A25710" w14:textId="5EDE13F7" w:rsidR="00F13C6D" w:rsidRDefault="000F6335" w:rsidP="00047CEC">
      <w:pPr>
        <w:spacing w:line="30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</w:t>
      </w:r>
      <w:r w:rsidR="001E29DE">
        <w:rPr>
          <w:rFonts w:ascii="Arial" w:hAnsi="Arial" w:cs="Arial"/>
          <w:lang w:val="en-US"/>
        </w:rPr>
        <w:t xml:space="preserve">acterial </w:t>
      </w:r>
      <w:proofErr w:type="spellStart"/>
      <w:r>
        <w:rPr>
          <w:rFonts w:ascii="Arial" w:hAnsi="Arial" w:cs="Arial"/>
          <w:lang w:val="en-US"/>
        </w:rPr>
        <w:t>galactonate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E29DE">
        <w:rPr>
          <w:rFonts w:ascii="Arial" w:hAnsi="Arial" w:cs="Arial"/>
          <w:lang w:val="en-US"/>
        </w:rPr>
        <w:t xml:space="preserve">transporter </w:t>
      </w:r>
      <w:proofErr w:type="spellStart"/>
      <w:r w:rsidR="001E29DE">
        <w:rPr>
          <w:rFonts w:ascii="Arial" w:hAnsi="Arial" w:cs="Arial"/>
          <w:lang w:val="en-US"/>
        </w:rPr>
        <w:t>DgoT</w:t>
      </w:r>
      <w:proofErr w:type="spellEnd"/>
      <w:r w:rsidR="001E29DE">
        <w:rPr>
          <w:rFonts w:ascii="Arial" w:hAnsi="Arial" w:cs="Arial"/>
          <w:lang w:val="en-US"/>
        </w:rPr>
        <w:t xml:space="preserve"> is a model protein </w:t>
      </w:r>
      <w:r>
        <w:rPr>
          <w:rFonts w:ascii="Arial" w:hAnsi="Arial" w:cs="Arial"/>
          <w:lang w:val="en-US"/>
        </w:rPr>
        <w:t xml:space="preserve">for the </w:t>
      </w:r>
      <w:r w:rsidR="00EF59A6">
        <w:rPr>
          <w:rFonts w:ascii="Arial" w:hAnsi="Arial" w:cs="Arial"/>
          <w:lang w:val="en-US"/>
        </w:rPr>
        <w:t xml:space="preserve">SLC17 family that encodes – among others - </w:t>
      </w:r>
      <w:r>
        <w:rPr>
          <w:rFonts w:ascii="Arial" w:hAnsi="Arial" w:cs="Arial"/>
          <w:lang w:val="en-US"/>
        </w:rPr>
        <w:t xml:space="preserve">mammalian </w:t>
      </w:r>
      <w:r w:rsidR="00DD4C53">
        <w:rPr>
          <w:rFonts w:ascii="Arial" w:hAnsi="Arial" w:cs="Arial"/>
          <w:lang w:val="en-US"/>
        </w:rPr>
        <w:t>vesic</w:t>
      </w:r>
      <w:r w:rsidR="00DD4C53" w:rsidRPr="00B72344">
        <w:rPr>
          <w:rFonts w:ascii="Arial" w:hAnsi="Arial" w:cs="Arial"/>
          <w:lang w:val="en-US"/>
        </w:rPr>
        <w:t xml:space="preserve">ular glutamate transporters (VGLUT) and </w:t>
      </w:r>
      <w:r>
        <w:rPr>
          <w:rFonts w:ascii="Arial" w:hAnsi="Arial" w:cs="Arial"/>
          <w:lang w:val="en-US"/>
        </w:rPr>
        <w:t xml:space="preserve">the </w:t>
      </w:r>
      <w:r w:rsidR="00DD4C53" w:rsidRPr="00B72344">
        <w:rPr>
          <w:rFonts w:ascii="Arial" w:hAnsi="Arial" w:cs="Arial"/>
          <w:lang w:val="en-US"/>
        </w:rPr>
        <w:t xml:space="preserve">lysosomal sialic acid transporter </w:t>
      </w:r>
      <w:proofErr w:type="spellStart"/>
      <w:r w:rsidR="009174E3" w:rsidRPr="00B72344">
        <w:rPr>
          <w:rFonts w:ascii="Arial" w:hAnsi="Arial" w:cs="Arial"/>
          <w:lang w:val="en-US"/>
        </w:rPr>
        <w:t>sial</w:t>
      </w:r>
      <w:r>
        <w:rPr>
          <w:rFonts w:ascii="Arial" w:hAnsi="Arial" w:cs="Arial"/>
          <w:lang w:val="en-US"/>
        </w:rPr>
        <w:t>in</w:t>
      </w:r>
      <w:proofErr w:type="spellEnd"/>
      <w:r w:rsidR="007C4B71">
        <w:rPr>
          <w:rFonts w:ascii="Arial" w:hAnsi="Arial" w:cs="Arial"/>
          <w:lang w:val="en-US"/>
        </w:rPr>
        <w:t xml:space="preserve">. We use </w:t>
      </w:r>
      <w:proofErr w:type="spellStart"/>
      <w:r w:rsidR="007C4B71">
        <w:rPr>
          <w:rFonts w:ascii="Arial" w:hAnsi="Arial" w:cs="Arial"/>
          <w:lang w:val="en-US"/>
        </w:rPr>
        <w:t>DgoT</w:t>
      </w:r>
      <w:proofErr w:type="spellEnd"/>
      <w:r w:rsidR="007C4B71">
        <w:rPr>
          <w:rFonts w:ascii="Arial" w:hAnsi="Arial" w:cs="Arial"/>
          <w:lang w:val="en-US"/>
        </w:rPr>
        <w:t xml:space="preserve"> to understand </w:t>
      </w:r>
      <w:r w:rsidR="00427EA4" w:rsidRPr="00B72344">
        <w:rPr>
          <w:rFonts w:ascii="Arial" w:hAnsi="Arial" w:cs="Arial"/>
          <w:lang w:val="en-US"/>
        </w:rPr>
        <w:t xml:space="preserve">how </w:t>
      </w:r>
      <w:r w:rsidR="007C4B71">
        <w:rPr>
          <w:rFonts w:ascii="Arial" w:hAnsi="Arial" w:cs="Arial"/>
          <w:lang w:val="en-US"/>
        </w:rPr>
        <w:t>these physiologically very important protein</w:t>
      </w:r>
      <w:r w:rsidR="00AC0BB4">
        <w:rPr>
          <w:rFonts w:ascii="Arial" w:hAnsi="Arial" w:cs="Arial"/>
          <w:lang w:val="en-US"/>
        </w:rPr>
        <w:t>s</w:t>
      </w:r>
      <w:r w:rsidR="007C4B71">
        <w:rPr>
          <w:rFonts w:ascii="Arial" w:hAnsi="Arial" w:cs="Arial"/>
          <w:lang w:val="en-US"/>
        </w:rPr>
        <w:t xml:space="preserve"> </w:t>
      </w:r>
      <w:r w:rsidR="00AC0BB4">
        <w:rPr>
          <w:rFonts w:ascii="Arial" w:hAnsi="Arial" w:cs="Arial"/>
          <w:lang w:val="en-US"/>
        </w:rPr>
        <w:t xml:space="preserve">have specialized </w:t>
      </w:r>
      <w:r w:rsidR="007C4B71">
        <w:rPr>
          <w:rFonts w:ascii="Arial" w:hAnsi="Arial" w:cs="Arial"/>
          <w:lang w:val="en-US"/>
        </w:rPr>
        <w:t xml:space="preserve">into </w:t>
      </w:r>
      <w:r w:rsidR="00427EA4" w:rsidRPr="00D5346F">
        <w:rPr>
          <w:rFonts w:ascii="Arial" w:hAnsi="Arial" w:cs="Arial"/>
          <w:lang w:val="en-US"/>
        </w:rPr>
        <w:t>di</w:t>
      </w:r>
      <w:r w:rsidR="007C4B71">
        <w:rPr>
          <w:rFonts w:ascii="Arial" w:hAnsi="Arial" w:cs="Arial"/>
          <w:lang w:val="en-US"/>
        </w:rPr>
        <w:t xml:space="preserve">stinct cellular functions </w:t>
      </w:r>
      <w:r w:rsidR="00B72344" w:rsidRPr="00D5346F">
        <w:rPr>
          <w:rFonts w:ascii="Arial" w:hAnsi="Arial" w:cs="Arial"/>
          <w:lang w:val="en-US"/>
        </w:rPr>
        <w:t xml:space="preserve">(Kolen et al, (2023) </w:t>
      </w:r>
      <w:r w:rsidR="00B72344" w:rsidRPr="00D5346F">
        <w:rPr>
          <w:rFonts w:ascii="Arial" w:hAnsi="Arial" w:cs="Arial"/>
          <w:i/>
          <w:iCs/>
          <w:lang w:val="en-US"/>
        </w:rPr>
        <w:t>Nature Communications</w:t>
      </w:r>
      <w:r w:rsidR="00B72344" w:rsidRPr="00D5346F">
        <w:rPr>
          <w:rFonts w:ascii="Arial" w:hAnsi="Arial" w:cs="Arial"/>
          <w:lang w:val="en-US"/>
        </w:rPr>
        <w:t xml:space="preserve">, </w:t>
      </w:r>
      <w:r w:rsidR="00B72344" w:rsidRPr="00D5346F">
        <w:rPr>
          <w:rFonts w:ascii="Arial" w:hAnsi="Arial" w:cs="Arial"/>
          <w:i/>
          <w:iCs/>
          <w:lang w:val="en-US"/>
        </w:rPr>
        <w:t>14</w:t>
      </w:r>
      <w:r w:rsidR="00B72344" w:rsidRPr="00D5346F">
        <w:rPr>
          <w:rFonts w:ascii="Arial" w:hAnsi="Arial" w:cs="Arial"/>
          <w:lang w:val="en-US"/>
        </w:rPr>
        <w:t>(1)</w:t>
      </w:r>
      <w:r w:rsidR="00BC6307" w:rsidRPr="00D5346F">
        <w:rPr>
          <w:rFonts w:ascii="Arial" w:hAnsi="Arial" w:cs="Arial"/>
          <w:lang w:val="en-US"/>
        </w:rPr>
        <w:t xml:space="preserve">, Leano et al (2019) </w:t>
      </w:r>
      <w:r w:rsidR="00BC6307" w:rsidRPr="00D5346F">
        <w:rPr>
          <w:rFonts w:ascii="Arial" w:hAnsi="Arial" w:cs="Arial"/>
          <w:i/>
          <w:iCs/>
          <w:lang w:val="en-US"/>
        </w:rPr>
        <w:t>PLOS Biology</w:t>
      </w:r>
      <w:r w:rsidR="00BC6307" w:rsidRPr="00D5346F">
        <w:rPr>
          <w:rFonts w:ascii="Arial" w:hAnsi="Arial" w:cs="Arial"/>
          <w:lang w:val="en-US"/>
        </w:rPr>
        <w:t xml:space="preserve">, </w:t>
      </w:r>
      <w:r w:rsidR="00BC6307" w:rsidRPr="00D5346F">
        <w:rPr>
          <w:rFonts w:ascii="Arial" w:hAnsi="Arial" w:cs="Arial"/>
          <w:i/>
          <w:iCs/>
          <w:lang w:val="en-US"/>
        </w:rPr>
        <w:t>17</w:t>
      </w:r>
      <w:r w:rsidR="00BC6307" w:rsidRPr="00D5346F">
        <w:rPr>
          <w:rFonts w:ascii="Arial" w:hAnsi="Arial" w:cs="Arial"/>
          <w:lang w:val="en-US"/>
        </w:rPr>
        <w:t>(5)</w:t>
      </w:r>
      <w:r w:rsidR="00B72344" w:rsidRPr="00D5346F">
        <w:rPr>
          <w:rFonts w:ascii="Arial" w:hAnsi="Arial" w:cs="Arial"/>
          <w:lang w:val="en-US"/>
        </w:rPr>
        <w:t>)</w:t>
      </w:r>
      <w:r w:rsidR="0059479D" w:rsidRPr="00D5346F">
        <w:rPr>
          <w:rFonts w:ascii="Arial" w:hAnsi="Arial" w:cs="Arial"/>
          <w:lang w:val="en-US"/>
        </w:rPr>
        <w:t xml:space="preserve">. </w:t>
      </w:r>
      <w:r w:rsidR="007C4B71">
        <w:rPr>
          <w:rFonts w:ascii="Arial" w:hAnsi="Arial" w:cs="Arial"/>
          <w:lang w:val="en-US"/>
        </w:rPr>
        <w:t>W</w:t>
      </w:r>
      <w:r w:rsidR="00557C9C" w:rsidRPr="00D5346F">
        <w:rPr>
          <w:rFonts w:ascii="Arial" w:hAnsi="Arial" w:cs="Arial"/>
          <w:lang w:val="en-US"/>
        </w:rPr>
        <w:t xml:space="preserve">e </w:t>
      </w:r>
      <w:r w:rsidR="00AC0BB4">
        <w:rPr>
          <w:rFonts w:ascii="Arial" w:hAnsi="Arial" w:cs="Arial"/>
          <w:lang w:val="en-US"/>
        </w:rPr>
        <w:t xml:space="preserve">study </w:t>
      </w:r>
      <w:proofErr w:type="spellStart"/>
      <w:r w:rsidR="00AC0BB4">
        <w:rPr>
          <w:rFonts w:ascii="Arial" w:hAnsi="Arial" w:cs="Arial"/>
          <w:lang w:val="en-US"/>
        </w:rPr>
        <w:t>DgoT</w:t>
      </w:r>
      <w:proofErr w:type="spellEnd"/>
      <w:r w:rsidR="00AC0BB4">
        <w:rPr>
          <w:rFonts w:ascii="Arial" w:hAnsi="Arial" w:cs="Arial"/>
          <w:lang w:val="en-US"/>
        </w:rPr>
        <w:t xml:space="preserve"> with computational and experimental techniques</w:t>
      </w:r>
      <w:r w:rsidR="00AC0BB4" w:rsidRPr="00D5346F">
        <w:rPr>
          <w:rFonts w:ascii="Arial" w:hAnsi="Arial" w:cs="Arial"/>
          <w:lang w:val="en-US"/>
        </w:rPr>
        <w:t xml:space="preserve"> </w:t>
      </w:r>
      <w:r w:rsidR="00AC0BB4">
        <w:rPr>
          <w:rFonts w:ascii="Arial" w:hAnsi="Arial" w:cs="Arial"/>
          <w:lang w:val="en-US"/>
        </w:rPr>
        <w:t>to understand its</w:t>
      </w:r>
      <w:r w:rsidR="00557C9C" w:rsidRPr="00D5346F">
        <w:rPr>
          <w:rFonts w:ascii="Arial" w:hAnsi="Arial" w:cs="Arial"/>
          <w:lang w:val="en-US"/>
        </w:rPr>
        <w:t xml:space="preserve"> t</w:t>
      </w:r>
      <w:r w:rsidR="007C4B71">
        <w:rPr>
          <w:rFonts w:ascii="Arial" w:hAnsi="Arial" w:cs="Arial"/>
          <w:lang w:val="en-US"/>
        </w:rPr>
        <w:t xml:space="preserve">ransport </w:t>
      </w:r>
      <w:r w:rsidR="00AC0BB4">
        <w:rPr>
          <w:rFonts w:ascii="Arial" w:hAnsi="Arial" w:cs="Arial"/>
          <w:lang w:val="en-US"/>
        </w:rPr>
        <w:t xml:space="preserve">processes at highest possible resolution. </w:t>
      </w:r>
      <w:r w:rsidR="007C4B71">
        <w:rPr>
          <w:rFonts w:ascii="Arial" w:hAnsi="Arial" w:cs="Arial"/>
          <w:lang w:val="en-US"/>
        </w:rPr>
        <w:t xml:space="preserve"> </w:t>
      </w:r>
    </w:p>
    <w:p w14:paraId="06ABF685" w14:textId="4AA46074" w:rsidR="00E93CFD" w:rsidRPr="00711360" w:rsidRDefault="007C4B71" w:rsidP="00E93CFD">
      <w:pPr>
        <w:spacing w:line="30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W</w:t>
      </w:r>
      <w:r w:rsidR="007E643A">
        <w:rPr>
          <w:rFonts w:ascii="Arial" w:hAnsi="Arial" w:cs="Arial"/>
          <w:lang w:val="en-US"/>
        </w:rPr>
        <w:t xml:space="preserve">e </w:t>
      </w:r>
      <w:r w:rsidR="007E643A" w:rsidRPr="00B873CA">
        <w:rPr>
          <w:rFonts w:ascii="Arial" w:hAnsi="Arial" w:cs="Arial"/>
          <w:color w:val="000000" w:themeColor="text1"/>
          <w:lang w:val="en-US"/>
        </w:rPr>
        <w:t xml:space="preserve">are </w:t>
      </w:r>
      <w:r>
        <w:rPr>
          <w:rFonts w:ascii="Arial" w:hAnsi="Arial" w:cs="Arial"/>
          <w:color w:val="000000" w:themeColor="text1"/>
          <w:lang w:val="en-US"/>
        </w:rPr>
        <w:t xml:space="preserve">looking for a Master student for </w:t>
      </w:r>
      <w:r w:rsidR="00AC0BB4">
        <w:rPr>
          <w:rFonts w:ascii="Arial" w:hAnsi="Arial" w:cs="Arial"/>
          <w:color w:val="000000" w:themeColor="text1"/>
          <w:lang w:val="en-US"/>
        </w:rPr>
        <w:t>the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D0704E">
        <w:rPr>
          <w:rFonts w:ascii="Arial" w:hAnsi="Arial" w:cs="Arial"/>
          <w:color w:val="000000" w:themeColor="text1"/>
          <w:lang w:val="en-US"/>
        </w:rPr>
        <w:t xml:space="preserve">functional </w:t>
      </w:r>
      <w:r w:rsidR="00AC0BB4">
        <w:rPr>
          <w:rFonts w:ascii="Arial" w:hAnsi="Arial" w:cs="Arial"/>
          <w:color w:val="000000" w:themeColor="text1"/>
          <w:lang w:val="en-US"/>
        </w:rPr>
        <w:t xml:space="preserve">characterization of selected </w:t>
      </w:r>
      <w:proofErr w:type="spellStart"/>
      <w:r w:rsidR="00AC0BB4">
        <w:rPr>
          <w:rFonts w:ascii="Arial" w:hAnsi="Arial" w:cs="Arial"/>
          <w:color w:val="000000" w:themeColor="text1"/>
          <w:lang w:val="en-US"/>
        </w:rPr>
        <w:t>DgoT</w:t>
      </w:r>
      <w:proofErr w:type="spellEnd"/>
      <w:r w:rsidR="00AC0BB4">
        <w:rPr>
          <w:rFonts w:ascii="Arial" w:hAnsi="Arial" w:cs="Arial"/>
          <w:color w:val="000000" w:themeColor="text1"/>
          <w:lang w:val="en-US"/>
        </w:rPr>
        <w:t xml:space="preserve"> mutants </w:t>
      </w:r>
      <w:r w:rsidR="00F95368" w:rsidRPr="006770C2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="00F95368" w:rsidRPr="006770C2">
        <w:rPr>
          <w:rFonts w:ascii="Arial" w:hAnsi="Arial" w:cs="Arial"/>
          <w:lang w:val="en-US"/>
        </w:rPr>
        <w:t>Batarni</w:t>
      </w:r>
      <w:proofErr w:type="spellEnd"/>
      <w:r w:rsidR="00F95368" w:rsidRPr="006770C2">
        <w:rPr>
          <w:rFonts w:ascii="Arial" w:hAnsi="Arial" w:cs="Arial"/>
          <w:lang w:val="en-US"/>
        </w:rPr>
        <w:t xml:space="preserve"> et al (2023) </w:t>
      </w:r>
      <w:r w:rsidR="00F95368" w:rsidRPr="006770C2">
        <w:rPr>
          <w:rFonts w:ascii="Arial" w:hAnsi="Arial" w:cs="Arial"/>
          <w:i/>
          <w:iCs/>
          <w:lang w:val="en-US"/>
        </w:rPr>
        <w:t>Journal of Biological Chemistry</w:t>
      </w:r>
      <w:r w:rsidR="00F95368" w:rsidRPr="006770C2">
        <w:rPr>
          <w:rFonts w:ascii="Arial" w:hAnsi="Arial" w:cs="Arial"/>
          <w:lang w:val="en-US"/>
        </w:rPr>
        <w:t>, 104646)</w:t>
      </w:r>
      <w:r w:rsidR="00AC0BB4">
        <w:rPr>
          <w:rFonts w:ascii="Arial" w:hAnsi="Arial" w:cs="Arial"/>
          <w:lang w:val="en-US"/>
        </w:rPr>
        <w:t xml:space="preserve">, in order to test current concepts about the transport cycle. </w:t>
      </w:r>
      <w:r w:rsidR="00D0704E" w:rsidRPr="006770C2">
        <w:rPr>
          <w:rFonts w:ascii="Arial" w:hAnsi="Arial" w:cs="Arial"/>
          <w:color w:val="000000" w:themeColor="text1"/>
          <w:lang w:val="en-US"/>
        </w:rPr>
        <w:t xml:space="preserve"> </w:t>
      </w:r>
      <w:r w:rsidR="00AC0BB4">
        <w:rPr>
          <w:rFonts w:ascii="Arial" w:hAnsi="Arial" w:cs="Arial"/>
          <w:color w:val="000000" w:themeColor="text1"/>
          <w:lang w:val="en-US"/>
        </w:rPr>
        <w:t>The stu</w:t>
      </w:r>
      <w:r>
        <w:rPr>
          <w:rFonts w:ascii="Arial" w:hAnsi="Arial" w:cs="Arial"/>
          <w:color w:val="000000" w:themeColor="text1"/>
          <w:lang w:val="en-US"/>
        </w:rPr>
        <w:t>de</w:t>
      </w:r>
      <w:r w:rsidR="00AC0BB4">
        <w:rPr>
          <w:rFonts w:ascii="Arial" w:hAnsi="Arial" w:cs="Arial"/>
          <w:color w:val="000000" w:themeColor="text1"/>
          <w:lang w:val="en-US"/>
        </w:rPr>
        <w:t>n</w:t>
      </w:r>
      <w:r>
        <w:rPr>
          <w:rFonts w:ascii="Arial" w:hAnsi="Arial" w:cs="Arial"/>
          <w:color w:val="000000" w:themeColor="text1"/>
          <w:lang w:val="en-US"/>
        </w:rPr>
        <w:t xml:space="preserve">t </w:t>
      </w:r>
      <w:r w:rsidR="00AC0BB4">
        <w:rPr>
          <w:rFonts w:ascii="Arial" w:hAnsi="Arial" w:cs="Arial"/>
          <w:color w:val="000000" w:themeColor="text1"/>
          <w:lang w:val="en-US"/>
        </w:rPr>
        <w:t xml:space="preserve">will study mutant </w:t>
      </w:r>
      <w:proofErr w:type="spellStart"/>
      <w:r w:rsidR="00AC0BB4">
        <w:rPr>
          <w:rFonts w:ascii="Arial" w:hAnsi="Arial" w:cs="Arial"/>
          <w:color w:val="000000" w:themeColor="text1"/>
          <w:lang w:val="en-US"/>
        </w:rPr>
        <w:t>DgoT</w:t>
      </w:r>
      <w:proofErr w:type="spellEnd"/>
      <w:r w:rsidR="00AC0BB4">
        <w:rPr>
          <w:rFonts w:ascii="Arial" w:hAnsi="Arial" w:cs="Arial"/>
          <w:color w:val="000000" w:themeColor="text1"/>
          <w:lang w:val="en-US"/>
        </w:rPr>
        <w:t xml:space="preserve"> variants</w:t>
      </w:r>
      <w:r w:rsidR="00552096">
        <w:rPr>
          <w:rFonts w:ascii="Arial" w:hAnsi="Arial" w:cs="Arial"/>
          <w:color w:val="000000" w:themeColor="text1"/>
          <w:lang w:val="en-US"/>
        </w:rPr>
        <w:t xml:space="preserve"> using </w:t>
      </w:r>
      <w:r>
        <w:rPr>
          <w:rFonts w:ascii="Arial" w:hAnsi="Arial" w:cs="Arial"/>
          <w:color w:val="000000" w:themeColor="text1"/>
          <w:lang w:val="en-US"/>
        </w:rPr>
        <w:t xml:space="preserve">solid-supported membrane electrophysiology. She/he </w:t>
      </w:r>
      <w:r w:rsidR="00D0704E" w:rsidRPr="006770C2">
        <w:rPr>
          <w:rFonts w:ascii="Arial" w:hAnsi="Arial" w:cs="Arial"/>
          <w:lang w:val="en-US"/>
        </w:rPr>
        <w:t xml:space="preserve">will get a thorough introduction in the biophysical characterization of </w:t>
      </w:r>
      <w:r w:rsidR="003C17E8" w:rsidRPr="006770C2">
        <w:rPr>
          <w:rFonts w:ascii="Arial" w:hAnsi="Arial" w:cs="Arial"/>
          <w:lang w:val="en-US"/>
        </w:rPr>
        <w:t>membrane proteins</w:t>
      </w:r>
      <w:r w:rsidR="00F95368" w:rsidRPr="006770C2">
        <w:rPr>
          <w:rFonts w:ascii="Arial" w:hAnsi="Arial" w:cs="Arial"/>
          <w:lang w:val="en-US"/>
        </w:rPr>
        <w:t xml:space="preserve"> (</w:t>
      </w:r>
      <w:proofErr w:type="spellStart"/>
      <w:r w:rsidR="00F95368" w:rsidRPr="006770C2">
        <w:rPr>
          <w:rFonts w:ascii="Arial" w:hAnsi="Arial" w:cs="Arial"/>
          <w:lang w:val="en-US"/>
        </w:rPr>
        <w:t>Bazzone</w:t>
      </w:r>
      <w:proofErr w:type="spellEnd"/>
      <w:r w:rsidR="00F95368" w:rsidRPr="006770C2">
        <w:rPr>
          <w:rFonts w:ascii="Arial" w:hAnsi="Arial" w:cs="Arial"/>
          <w:lang w:val="en-US"/>
        </w:rPr>
        <w:t xml:space="preserve"> et al (2021) </w:t>
      </w:r>
      <w:r w:rsidR="00F95368" w:rsidRPr="006770C2">
        <w:rPr>
          <w:rFonts w:ascii="Arial" w:hAnsi="Arial" w:cs="Arial"/>
          <w:i/>
          <w:iCs/>
          <w:lang w:val="en-US"/>
        </w:rPr>
        <w:t>The Journal of Biological Chemistry</w:t>
      </w:r>
      <w:r w:rsidR="00F95368" w:rsidRPr="006770C2">
        <w:rPr>
          <w:rFonts w:ascii="Arial" w:hAnsi="Arial" w:cs="Arial"/>
          <w:lang w:val="en-US"/>
        </w:rPr>
        <w:t xml:space="preserve">, </w:t>
      </w:r>
      <w:r w:rsidR="00F95368" w:rsidRPr="006770C2">
        <w:rPr>
          <w:rFonts w:ascii="Arial" w:hAnsi="Arial" w:cs="Arial"/>
          <w:i/>
          <w:iCs/>
          <w:lang w:val="en-US"/>
        </w:rPr>
        <w:t>298</w:t>
      </w:r>
      <w:r w:rsidR="00F95368" w:rsidRPr="006770C2">
        <w:rPr>
          <w:rFonts w:ascii="Arial" w:hAnsi="Arial" w:cs="Arial"/>
          <w:lang w:val="en-US"/>
        </w:rPr>
        <w:t xml:space="preserve">(2), 101505, Alleva et al (2020) </w:t>
      </w:r>
      <w:r w:rsidR="00F95368" w:rsidRPr="006770C2">
        <w:rPr>
          <w:rFonts w:ascii="Arial" w:hAnsi="Arial" w:cs="Arial"/>
          <w:i/>
          <w:iCs/>
          <w:lang w:val="en-US"/>
        </w:rPr>
        <w:t>Science Advances</w:t>
      </w:r>
      <w:r w:rsidR="00F95368" w:rsidRPr="006770C2">
        <w:rPr>
          <w:rFonts w:ascii="Arial" w:hAnsi="Arial" w:cs="Arial"/>
          <w:lang w:val="en-US"/>
        </w:rPr>
        <w:t xml:space="preserve">, </w:t>
      </w:r>
      <w:r w:rsidR="00F95368" w:rsidRPr="006770C2">
        <w:rPr>
          <w:rFonts w:ascii="Arial" w:hAnsi="Arial" w:cs="Arial"/>
          <w:i/>
          <w:iCs/>
          <w:lang w:val="en-US"/>
        </w:rPr>
        <w:t>6</w:t>
      </w:r>
      <w:r w:rsidR="00F95368" w:rsidRPr="006770C2">
        <w:rPr>
          <w:rFonts w:ascii="Arial" w:hAnsi="Arial" w:cs="Arial"/>
          <w:lang w:val="en-US"/>
        </w:rPr>
        <w:t>(47))</w:t>
      </w:r>
      <w:r w:rsidR="00E93CFD" w:rsidRPr="006770C2">
        <w:rPr>
          <w:rFonts w:ascii="Arial" w:hAnsi="Arial" w:cs="Arial"/>
          <w:lang w:val="en-US"/>
        </w:rPr>
        <w:t xml:space="preserve"> </w:t>
      </w:r>
      <w:r w:rsidR="00AC0BB4">
        <w:rPr>
          <w:rFonts w:ascii="Arial" w:hAnsi="Arial" w:cs="Arial"/>
          <w:lang w:val="en-US"/>
        </w:rPr>
        <w:t>as well as</w:t>
      </w:r>
      <w:r w:rsidR="00E93CFD" w:rsidRPr="006770C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</w:t>
      </w:r>
      <w:r w:rsidR="00E93CFD" w:rsidRPr="006770C2">
        <w:rPr>
          <w:rFonts w:ascii="Arial" w:hAnsi="Arial" w:cs="Arial"/>
          <w:lang w:val="en-US"/>
        </w:rPr>
        <w:t>molecular biology and heterologous protein expression and purification. If necessary, fluorescence-based techniques might also be applied</w:t>
      </w:r>
      <w:r w:rsidR="00E93CFD" w:rsidRPr="00711360">
        <w:rPr>
          <w:rFonts w:ascii="Arial" w:hAnsi="Arial" w:cs="Arial"/>
          <w:lang w:val="en-US"/>
        </w:rPr>
        <w:t>.</w:t>
      </w:r>
    </w:p>
    <w:p w14:paraId="1636C5B3" w14:textId="77777777" w:rsidR="00961DB0" w:rsidRPr="00B873CA" w:rsidRDefault="00961DB0" w:rsidP="00961DB0">
      <w:pPr>
        <w:spacing w:line="300" w:lineRule="exact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B873CA">
        <w:rPr>
          <w:rFonts w:ascii="Arial" w:hAnsi="Arial" w:cs="Arial"/>
          <w:color w:val="000000" w:themeColor="text1"/>
          <w:szCs w:val="22"/>
          <w:lang w:val="en-US"/>
        </w:rPr>
        <w:t>For further information, please contact:</w:t>
      </w:r>
    </w:p>
    <w:p w14:paraId="4E4B2A3C" w14:textId="77777777" w:rsidR="00961DB0" w:rsidRPr="00B873CA" w:rsidRDefault="00961DB0" w:rsidP="00961DB0">
      <w:pPr>
        <w:spacing w:line="300" w:lineRule="exact"/>
        <w:jc w:val="both"/>
        <w:rPr>
          <w:rFonts w:ascii="Arial" w:hAnsi="Arial" w:cs="Arial"/>
          <w:color w:val="000000" w:themeColor="text1"/>
          <w:szCs w:val="22"/>
        </w:rPr>
      </w:pPr>
      <w:r w:rsidRPr="00B873CA">
        <w:rPr>
          <w:rFonts w:ascii="Arial" w:hAnsi="Arial" w:cs="Arial"/>
          <w:color w:val="000000" w:themeColor="text1"/>
          <w:szCs w:val="22"/>
        </w:rPr>
        <w:t>Prof. Dr. Christoph Fahlke</w:t>
      </w:r>
    </w:p>
    <w:p w14:paraId="34A02134" w14:textId="77777777" w:rsidR="00961DB0" w:rsidRPr="00D801E9" w:rsidRDefault="00961DB0" w:rsidP="00961DB0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Lehrstuhl Biophysik der Zelle Heinrich-Heine-Universität Düsseldorf</w:t>
      </w:r>
    </w:p>
    <w:p w14:paraId="7E26A6D2" w14:textId="2CEFAC00" w:rsidR="00961DB0" w:rsidRPr="00D801E9" w:rsidRDefault="00961DB0" w:rsidP="00961DB0">
      <w:pPr>
        <w:spacing w:after="0"/>
        <w:jc w:val="both"/>
        <w:rPr>
          <w:rFonts w:ascii="Arial" w:hAnsi="Arial" w:cs="Arial"/>
          <w:szCs w:val="22"/>
        </w:rPr>
      </w:pPr>
      <w:r w:rsidRPr="00187377">
        <w:rPr>
          <w:rFonts w:ascii="Arial" w:hAnsi="Arial" w:cs="Arial"/>
          <w:szCs w:val="22"/>
        </w:rPr>
        <w:t xml:space="preserve">Institute </w:t>
      </w:r>
      <w:proofErr w:type="spellStart"/>
      <w:r w:rsidRPr="00187377">
        <w:rPr>
          <w:rFonts w:ascii="Arial" w:hAnsi="Arial" w:cs="Arial"/>
          <w:szCs w:val="22"/>
        </w:rPr>
        <w:t>of</w:t>
      </w:r>
      <w:proofErr w:type="spellEnd"/>
      <w:r w:rsidRPr="00187377">
        <w:rPr>
          <w:rFonts w:ascii="Arial" w:hAnsi="Arial" w:cs="Arial"/>
          <w:szCs w:val="22"/>
        </w:rPr>
        <w:t xml:space="preserve"> </w:t>
      </w:r>
      <w:r w:rsidR="00F9477D">
        <w:rPr>
          <w:rFonts w:ascii="Arial" w:hAnsi="Arial" w:cs="Arial"/>
          <w:szCs w:val="22"/>
        </w:rPr>
        <w:t>Biological Information Processing 1</w:t>
      </w:r>
      <w:r w:rsidRPr="00187377">
        <w:rPr>
          <w:rFonts w:ascii="Arial" w:hAnsi="Arial" w:cs="Arial"/>
          <w:szCs w:val="22"/>
        </w:rPr>
        <w:t xml:space="preserve"> (I</w:t>
      </w:r>
      <w:r w:rsidR="00F9477D">
        <w:rPr>
          <w:rFonts w:ascii="Arial" w:hAnsi="Arial" w:cs="Arial"/>
          <w:szCs w:val="22"/>
        </w:rPr>
        <w:t>BI</w:t>
      </w:r>
      <w:r w:rsidRPr="00187377">
        <w:rPr>
          <w:rFonts w:ascii="Arial" w:hAnsi="Arial" w:cs="Arial"/>
          <w:szCs w:val="22"/>
        </w:rPr>
        <w:t>-</w:t>
      </w:r>
      <w:r w:rsidR="00F9477D">
        <w:rPr>
          <w:rFonts w:ascii="Arial" w:hAnsi="Arial" w:cs="Arial"/>
          <w:szCs w:val="22"/>
        </w:rPr>
        <w:t>1</w:t>
      </w:r>
      <w:r w:rsidRPr="00187377">
        <w:rPr>
          <w:rFonts w:ascii="Arial" w:hAnsi="Arial" w:cs="Arial"/>
          <w:szCs w:val="22"/>
        </w:rPr>
        <w:t xml:space="preserve">) Zelluläre Biophysik, </w:t>
      </w:r>
      <w:r w:rsidRPr="00D801E9">
        <w:rPr>
          <w:rFonts w:ascii="Arial" w:hAnsi="Arial" w:cs="Arial"/>
          <w:szCs w:val="22"/>
        </w:rPr>
        <w:t xml:space="preserve">Forschungszentrum Jülich </w:t>
      </w:r>
    </w:p>
    <w:p w14:paraId="2BDACBD0" w14:textId="77777777" w:rsidR="00961DB0" w:rsidRPr="00D801E9" w:rsidRDefault="00A83074" w:rsidP="00961DB0">
      <w:pPr>
        <w:spacing w:after="0"/>
        <w:jc w:val="both"/>
        <w:rPr>
          <w:rFonts w:ascii="Arial" w:hAnsi="Arial" w:cs="Arial"/>
          <w:szCs w:val="22"/>
        </w:rPr>
      </w:pPr>
      <w:hyperlink r:id="rId4" w:history="1">
        <w:r w:rsidR="00961DB0" w:rsidRPr="00D801E9">
          <w:rPr>
            <w:rStyle w:val="Hyperlink"/>
            <w:rFonts w:ascii="Arial" w:eastAsiaTheme="majorEastAsia" w:hAnsi="Arial" w:cs="Arial"/>
            <w:szCs w:val="22"/>
          </w:rPr>
          <w:t>c.fahlke@fz-juelich.de</w:t>
        </w:r>
      </w:hyperlink>
    </w:p>
    <w:p w14:paraId="03C9B86B" w14:textId="77777777" w:rsidR="00961DB0" w:rsidRPr="00D801E9" w:rsidRDefault="00961DB0" w:rsidP="00961DB0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Telefon: +49 2461 61-3016</w:t>
      </w:r>
    </w:p>
    <w:p w14:paraId="6CB489C8" w14:textId="77777777" w:rsidR="00961DB0" w:rsidRPr="00D801E9" w:rsidRDefault="00961DB0" w:rsidP="00961DB0">
      <w:pPr>
        <w:spacing w:after="0"/>
        <w:jc w:val="both"/>
        <w:rPr>
          <w:rFonts w:ascii="Arial" w:hAnsi="Arial" w:cs="Arial"/>
          <w:szCs w:val="22"/>
        </w:rPr>
      </w:pPr>
      <w:r w:rsidRPr="00D801E9">
        <w:rPr>
          <w:rFonts w:ascii="Arial" w:hAnsi="Arial" w:cs="Arial"/>
          <w:szCs w:val="22"/>
        </w:rPr>
        <w:t>Telefax: +49 2461 61-4216</w:t>
      </w:r>
    </w:p>
    <w:p w14:paraId="1FFBD6A2" w14:textId="77777777" w:rsidR="00047CEC" w:rsidRPr="00047CEC" w:rsidRDefault="00047CEC" w:rsidP="00047CEC">
      <w:pPr>
        <w:spacing w:line="300" w:lineRule="exact"/>
        <w:jc w:val="both"/>
        <w:rPr>
          <w:rFonts w:ascii="Arial" w:hAnsi="Arial" w:cs="Arial"/>
          <w:lang w:val="en-US"/>
        </w:rPr>
      </w:pPr>
    </w:p>
    <w:sectPr w:rsidR="00047CEC" w:rsidRPr="0004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EE"/>
    <w:rsid w:val="00020474"/>
    <w:rsid w:val="00047CEC"/>
    <w:rsid w:val="00074FB0"/>
    <w:rsid w:val="000F6335"/>
    <w:rsid w:val="00183C93"/>
    <w:rsid w:val="001C45C3"/>
    <w:rsid w:val="001E29DE"/>
    <w:rsid w:val="002B11E8"/>
    <w:rsid w:val="003C17E8"/>
    <w:rsid w:val="00427EA4"/>
    <w:rsid w:val="004B79F8"/>
    <w:rsid w:val="004C7A84"/>
    <w:rsid w:val="00552096"/>
    <w:rsid w:val="00557C9C"/>
    <w:rsid w:val="0059479D"/>
    <w:rsid w:val="005B20A1"/>
    <w:rsid w:val="005B253E"/>
    <w:rsid w:val="006770C2"/>
    <w:rsid w:val="006E4D80"/>
    <w:rsid w:val="00747BF3"/>
    <w:rsid w:val="00762B51"/>
    <w:rsid w:val="007C4B71"/>
    <w:rsid w:val="007E643A"/>
    <w:rsid w:val="007F73F3"/>
    <w:rsid w:val="008809EE"/>
    <w:rsid w:val="009174E3"/>
    <w:rsid w:val="0093189E"/>
    <w:rsid w:val="00961DB0"/>
    <w:rsid w:val="00990804"/>
    <w:rsid w:val="00A0546D"/>
    <w:rsid w:val="00A425A8"/>
    <w:rsid w:val="00A83074"/>
    <w:rsid w:val="00AC0BB4"/>
    <w:rsid w:val="00B72344"/>
    <w:rsid w:val="00BC6307"/>
    <w:rsid w:val="00C31FE1"/>
    <w:rsid w:val="00C868D0"/>
    <w:rsid w:val="00D0704E"/>
    <w:rsid w:val="00D467C3"/>
    <w:rsid w:val="00D5346F"/>
    <w:rsid w:val="00D96965"/>
    <w:rsid w:val="00DD3C6D"/>
    <w:rsid w:val="00DD4C53"/>
    <w:rsid w:val="00E93CFD"/>
    <w:rsid w:val="00EF59A6"/>
    <w:rsid w:val="00F13C6D"/>
    <w:rsid w:val="00F9477D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B68"/>
  <w15:chartTrackingRefBased/>
  <w15:docId w15:val="{A7374401-DC18-4420-8304-0053AC28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9EE"/>
    <w:pPr>
      <w:spacing w:after="120" w:line="240" w:lineRule="auto"/>
    </w:pPr>
    <w:rPr>
      <w:rFonts w:eastAsia="Times New Roman" w:cs="Times New Roman"/>
      <w:kern w:val="0"/>
      <w:szCs w:val="2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61D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fahlke@fz-jueli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Dmitreva</dc:creator>
  <cp:keywords/>
  <dc:description/>
  <cp:lastModifiedBy>Steffen Köhler</cp:lastModifiedBy>
  <cp:revision>2</cp:revision>
  <dcterms:created xsi:type="dcterms:W3CDTF">2023-11-06T13:52:00Z</dcterms:created>
  <dcterms:modified xsi:type="dcterms:W3CDTF">2023-11-06T13:52:00Z</dcterms:modified>
</cp:coreProperties>
</file>